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CF5C59">
      <w:pPr>
        <w:jc w:val="left"/>
        <w:outlineLvl w:val="1"/>
        <w:rPr>
          <w:rFonts w:ascii="宋体" w:hAnsi="宋体" w:eastAsia="宋体"/>
          <w:sz w:val="24"/>
          <w:szCs w:val="24"/>
        </w:rPr>
      </w:pPr>
      <w:bookmarkStart w:id="0" w:name="_Toc74303980"/>
      <w:bookmarkStart w:id="1" w:name="_Toc113629105"/>
      <w:r>
        <w:rPr>
          <w:rFonts w:hint="eastAsia" w:ascii="宋体" w:hAnsi="宋体" w:eastAsia="宋体"/>
          <w:sz w:val="24"/>
          <w:szCs w:val="24"/>
        </w:rPr>
        <w:t>附件3：本科毕业论文（设计）评价表</w:t>
      </w:r>
      <w:bookmarkEnd w:id="0"/>
      <w:bookmarkEnd w:id="1"/>
    </w:p>
    <w:p w14:paraId="0A340620">
      <w:pPr>
        <w:spacing w:before="312" w:beforeLines="100" w:after="156" w:afterLines="50" w:line="360" w:lineRule="auto"/>
        <w:ind w:right="-197" w:rightChars="-94"/>
        <w:jc w:val="center"/>
        <w:rPr>
          <w:rFonts w:ascii="黑体" w:eastAsia="黑体"/>
          <w:sz w:val="32"/>
          <w:szCs w:val="32"/>
        </w:rPr>
      </w:pPr>
      <w:bookmarkStart w:id="2" w:name="_GoBack"/>
      <w:r>
        <w:rPr>
          <w:rFonts w:hint="eastAsia" w:ascii="黑体" w:hAnsi="黑体" w:eastAsia="黑体"/>
          <w:sz w:val="32"/>
          <w:szCs w:val="32"/>
        </w:rPr>
        <w:t>本科毕业论文（设计）评价表</w:t>
      </w:r>
    </w:p>
    <w:bookmarkEnd w:id="2"/>
    <w:p w14:paraId="3E9E5D03">
      <w:pPr>
        <w:pStyle w:val="2"/>
        <w:adjustRightInd w:val="0"/>
        <w:snapToGrid w:val="0"/>
        <w:spacing w:before="312" w:beforeLines="100" w:beforeAutospacing="0" w:after="156" w:afterLines="50" w:afterAutospacing="0" w:line="500" w:lineRule="exact"/>
        <w:rPr>
          <w:kern w:val="2"/>
          <w:sz w:val="28"/>
          <w:szCs w:val="28"/>
          <w:u w:val="single"/>
        </w:rPr>
      </w:pPr>
      <w:r>
        <w:rPr>
          <w:rFonts w:hint="eastAsia"/>
          <w:kern w:val="2"/>
          <w:sz w:val="28"/>
          <w:szCs w:val="28"/>
        </w:rPr>
        <w:t xml:space="preserve">  专业：</w:t>
      </w:r>
      <w:r>
        <w:rPr>
          <w:rFonts w:hint="eastAsia"/>
          <w:kern w:val="2"/>
          <w:sz w:val="28"/>
          <w:szCs w:val="28"/>
          <w:u w:val="single"/>
        </w:rPr>
        <w:t xml:space="preserve"> </w:t>
      </w:r>
      <w:r>
        <w:rPr>
          <w:kern w:val="2"/>
          <w:sz w:val="28"/>
          <w:szCs w:val="28"/>
          <w:u w:val="single"/>
        </w:rPr>
        <w:t xml:space="preserve">              </w:t>
      </w:r>
      <w:r>
        <w:rPr>
          <w:kern w:val="2"/>
          <w:sz w:val="28"/>
          <w:szCs w:val="28"/>
        </w:rPr>
        <w:t xml:space="preserve">        年级</w:t>
      </w:r>
      <w:r>
        <w:rPr>
          <w:rFonts w:hint="eastAsia"/>
          <w:kern w:val="2"/>
          <w:sz w:val="28"/>
          <w:szCs w:val="28"/>
        </w:rPr>
        <w:t>：</w:t>
      </w:r>
      <w:r>
        <w:rPr>
          <w:kern w:val="2"/>
          <w:sz w:val="28"/>
          <w:szCs w:val="28"/>
          <w:u w:val="single"/>
        </w:rPr>
        <w:t xml:space="preserve">         </w:t>
      </w:r>
      <w:r>
        <w:rPr>
          <w:kern w:val="2"/>
          <w:sz w:val="28"/>
          <w:szCs w:val="28"/>
        </w:rPr>
        <w:t xml:space="preserve">       </w:t>
      </w:r>
      <w:r>
        <w:rPr>
          <w:rFonts w:hint="eastAsia"/>
          <w:kern w:val="2"/>
          <w:sz w:val="28"/>
          <w:szCs w:val="28"/>
        </w:rPr>
        <w:t>份数</w:t>
      </w:r>
      <w:r>
        <w:rPr>
          <w:rFonts w:hint="eastAsia"/>
          <w:kern w:val="2"/>
          <w:sz w:val="28"/>
          <w:szCs w:val="28"/>
          <w:u w:val="single"/>
        </w:rPr>
        <w:t xml:space="preserve"> </w:t>
      </w:r>
      <w:r>
        <w:rPr>
          <w:kern w:val="2"/>
          <w:sz w:val="28"/>
          <w:szCs w:val="28"/>
          <w:u w:val="single"/>
        </w:rPr>
        <w:t xml:space="preserve">       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6528"/>
        <w:gridCol w:w="425"/>
        <w:gridCol w:w="425"/>
        <w:gridCol w:w="426"/>
        <w:gridCol w:w="784"/>
      </w:tblGrid>
      <w:tr w14:paraId="2250F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60" w:type="dxa"/>
            <w:vMerge w:val="restart"/>
            <w:vAlign w:val="center"/>
          </w:tcPr>
          <w:p w14:paraId="6C27CCFE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序号</w:t>
            </w:r>
          </w:p>
        </w:tc>
        <w:tc>
          <w:tcPr>
            <w:tcW w:w="6528" w:type="dxa"/>
            <w:vMerge w:val="restart"/>
            <w:vAlign w:val="center"/>
          </w:tcPr>
          <w:p w14:paraId="341E6242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评价标准</w:t>
            </w:r>
          </w:p>
        </w:tc>
        <w:tc>
          <w:tcPr>
            <w:tcW w:w="2060" w:type="dxa"/>
            <w:gridSpan w:val="4"/>
          </w:tcPr>
          <w:p w14:paraId="3E2C0C30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评价等级</w:t>
            </w:r>
          </w:p>
        </w:tc>
      </w:tr>
      <w:tr w14:paraId="70217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60" w:type="dxa"/>
            <w:vMerge w:val="continue"/>
          </w:tcPr>
          <w:p w14:paraId="6FDAD58D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528" w:type="dxa"/>
            <w:vMerge w:val="continue"/>
          </w:tcPr>
          <w:p w14:paraId="4B1A9A31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3F0A4902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优</w:t>
            </w:r>
          </w:p>
        </w:tc>
        <w:tc>
          <w:tcPr>
            <w:tcW w:w="425" w:type="dxa"/>
            <w:vAlign w:val="center"/>
          </w:tcPr>
          <w:p w14:paraId="56F73DF2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良</w:t>
            </w:r>
          </w:p>
        </w:tc>
        <w:tc>
          <w:tcPr>
            <w:tcW w:w="426" w:type="dxa"/>
            <w:vAlign w:val="center"/>
          </w:tcPr>
          <w:p w14:paraId="63E48CEF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及格</w:t>
            </w:r>
          </w:p>
        </w:tc>
        <w:tc>
          <w:tcPr>
            <w:tcW w:w="784" w:type="dxa"/>
            <w:vAlign w:val="center"/>
          </w:tcPr>
          <w:p w14:paraId="3C39511F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不</w:t>
            </w:r>
            <w:r>
              <w:rPr>
                <w:rFonts w:ascii="宋体" w:hAnsi="宋体" w:eastAsia="宋体"/>
                <w:sz w:val="24"/>
                <w:szCs w:val="24"/>
              </w:rPr>
              <w:t>及格</w:t>
            </w:r>
          </w:p>
        </w:tc>
      </w:tr>
      <w:tr w14:paraId="590BF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560" w:type="dxa"/>
            <w:vMerge w:val="restart"/>
            <w:vAlign w:val="center"/>
          </w:tcPr>
          <w:p w14:paraId="5D82E36A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</w:t>
            </w:r>
          </w:p>
        </w:tc>
        <w:tc>
          <w:tcPr>
            <w:tcW w:w="6528" w:type="dxa"/>
            <w:vAlign w:val="center"/>
          </w:tcPr>
          <w:p w14:paraId="0CE992E3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A．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毕业论文（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设计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）选题来自教师专业实践、科研课题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，选题符合专业培养目标，工作量适中，有一定的理论意义、实际应用价值。</w:t>
            </w:r>
          </w:p>
        </w:tc>
        <w:tc>
          <w:tcPr>
            <w:tcW w:w="425" w:type="dxa"/>
            <w:vAlign w:val="center"/>
          </w:tcPr>
          <w:p w14:paraId="0E825191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6D81F1A9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14:paraId="6AA302BA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14:paraId="05C10048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2A1C3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560" w:type="dxa"/>
            <w:vMerge w:val="continue"/>
            <w:vAlign w:val="center"/>
          </w:tcPr>
          <w:p w14:paraId="1CF0852B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528" w:type="dxa"/>
            <w:vAlign w:val="center"/>
          </w:tcPr>
          <w:p w14:paraId="1C10960E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B．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毕业论文（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  <w:t>设计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）选题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以实验、实习、工程实践和社会调查等实践性工作为基础，选题符合专业培养目标，工作量适中，有一定的理论意义、实际应用价值。</w:t>
            </w:r>
          </w:p>
        </w:tc>
        <w:tc>
          <w:tcPr>
            <w:tcW w:w="425" w:type="dxa"/>
            <w:vAlign w:val="center"/>
          </w:tcPr>
          <w:p w14:paraId="0B13DBE5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390BD4B3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14:paraId="58506F1E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14:paraId="75BC34B6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215A4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60" w:type="dxa"/>
            <w:vAlign w:val="center"/>
          </w:tcPr>
          <w:p w14:paraId="0BD37C29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6528" w:type="dxa"/>
            <w:vAlign w:val="center"/>
          </w:tcPr>
          <w:p w14:paraId="7937695E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毕业论文（设计）论点明确、论据充分、论述有理、结构完整、格式规范。</w:t>
            </w:r>
          </w:p>
        </w:tc>
        <w:tc>
          <w:tcPr>
            <w:tcW w:w="425" w:type="dxa"/>
            <w:vAlign w:val="center"/>
          </w:tcPr>
          <w:p w14:paraId="31CF5437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52420555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14:paraId="7CDC73DF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14:paraId="106D7F24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BE21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60" w:type="dxa"/>
            <w:vAlign w:val="center"/>
          </w:tcPr>
          <w:p w14:paraId="771E7DB2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3</w:t>
            </w:r>
          </w:p>
        </w:tc>
        <w:tc>
          <w:tcPr>
            <w:tcW w:w="6528" w:type="dxa"/>
            <w:vAlign w:val="center"/>
          </w:tcPr>
          <w:p w14:paraId="04793DD9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教师针对学生毕业论文（设计）中的问题进行有效指导，有明确的改进要求，记录详细、具体，材料完整、规范。答辩程序规范，问题明晰、记录完整、准确。</w:t>
            </w:r>
          </w:p>
        </w:tc>
        <w:tc>
          <w:tcPr>
            <w:tcW w:w="425" w:type="dxa"/>
            <w:vAlign w:val="center"/>
          </w:tcPr>
          <w:p w14:paraId="64F4013A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7595EA98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14:paraId="4E74E64E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14:paraId="1924B010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FA38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60" w:type="dxa"/>
            <w:vAlign w:val="center"/>
          </w:tcPr>
          <w:p w14:paraId="2D11F252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</w:t>
            </w:r>
          </w:p>
        </w:tc>
        <w:tc>
          <w:tcPr>
            <w:tcW w:w="6528" w:type="dxa"/>
            <w:vAlign w:val="center"/>
          </w:tcPr>
          <w:p w14:paraId="409A613D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成绩评定标准明确、具体，成绩评定客观、公正。</w:t>
            </w:r>
          </w:p>
        </w:tc>
        <w:tc>
          <w:tcPr>
            <w:tcW w:w="425" w:type="dxa"/>
            <w:vAlign w:val="center"/>
          </w:tcPr>
          <w:p w14:paraId="442F1BE0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5E0D0052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14:paraId="1D2E64B1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14:paraId="02061FBD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25A4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7088" w:type="dxa"/>
            <w:gridSpan w:val="2"/>
            <w:vAlign w:val="center"/>
          </w:tcPr>
          <w:p w14:paraId="03BE8E79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总体评价</w:t>
            </w:r>
          </w:p>
        </w:tc>
        <w:tc>
          <w:tcPr>
            <w:tcW w:w="425" w:type="dxa"/>
            <w:vAlign w:val="center"/>
          </w:tcPr>
          <w:p w14:paraId="43458B2F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79C68072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14:paraId="5433E840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 w14:paraId="23CCD59A">
            <w:pPr>
              <w:spacing w:line="42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A8F8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48" w:type="dxa"/>
            <w:gridSpan w:val="6"/>
          </w:tcPr>
          <w:p w14:paraId="779AC5C0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问题与建议：</w:t>
            </w:r>
          </w:p>
          <w:p w14:paraId="2C0AFA14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</w:p>
          <w:p w14:paraId="131E7A6F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</w:p>
          <w:p w14:paraId="707BABB3">
            <w:pPr>
              <w:spacing w:line="420" w:lineRule="exact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 w14:paraId="046B9C39">
      <w:pPr>
        <w:spacing w:before="156" w:beforeLines="50"/>
        <w:ind w:left="6440" w:hanging="6440" w:hangingChars="2300"/>
        <w:jc w:val="left"/>
        <w:rPr>
          <w:rFonts w:ascii="宋体" w:hAnsi="宋体"/>
          <w:sz w:val="28"/>
          <w:szCs w:val="28"/>
        </w:rPr>
      </w:pPr>
    </w:p>
    <w:p w14:paraId="73961B23">
      <w:r>
        <w:rPr>
          <w:rFonts w:hint="eastAsia" w:ascii="黑体" w:hAnsi="黑体" w:eastAsia="黑体"/>
          <w:sz w:val="28"/>
          <w:szCs w:val="28"/>
        </w:rPr>
        <w:t>专家签名：</w:t>
      </w:r>
      <w:r>
        <w:rPr>
          <w:rFonts w:ascii="黑体" w:hAnsi="黑体" w:eastAsia="黑体"/>
          <w:sz w:val="28"/>
          <w:szCs w:val="28"/>
          <w:u w:val="single"/>
        </w:rPr>
        <w:t xml:space="preserve">                   </w:t>
      </w:r>
      <w:r>
        <w:rPr>
          <w:rFonts w:hint="eastAsia" w:ascii="黑体" w:hAnsi="黑体" w:eastAsia="黑体"/>
          <w:sz w:val="28"/>
          <w:szCs w:val="28"/>
        </w:rPr>
        <w:t xml:space="preserve">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lN2U2MjBmYTQ1ZWZkNjc4NWRjNGQ0NzU0NTJkYTcifQ=="/>
  </w:docVars>
  <w:rsids>
    <w:rsidRoot w:val="497E0819"/>
    <w:rsid w:val="12E649D6"/>
    <w:rsid w:val="497E0819"/>
    <w:rsid w:val="575A337D"/>
    <w:rsid w:val="5FE629CB"/>
    <w:rsid w:val="669B0E02"/>
    <w:rsid w:val="689A0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样式1"/>
    <w:basedOn w:val="1"/>
    <w:uiPriority w:val="0"/>
    <w:rPr>
      <w:rFonts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2024-09-06T02:13:00Z</dcterms:created>
  <dc:creator>郭梦琪</dc:creator>
  <cp:lastModifiedBy>郭梦琪</cp:lastModifiedBy>
  <dcterms:modified xsi:type="dcterms:W3CDTF">2024-09-06T02:13:34Z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C5DE2B9839684AE69E07814F33F7703F_11</vt:lpwstr>
  </property>
</Properties>
</file>